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1" w:right="32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1" w:right="32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лютого 2016 року                                   № 88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1" w:right="32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2877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розпорядження голови райдержадміністрації від 16 березня 2011 року №222  «Про комісію та порядок надання адресної допомоги ветеранам УПА, учасникам бойових дій УПА, інвалідам УПА, вдовам ветеранів УПА»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" w:right="4320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п.9 ст.39, п.6 ст.41 Закону України «Про місцеві державні адміністрації», та у зв’язку із кадровими змінами: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Внести зміни в п.1 розпорядження голови районної державної  адміністрації від 16 березня 2011 року № 222 «Про комісію та порядок надання адресної допомоги ветеранам УПА, учасникам бойових дій УПА, інвалідам УПА, вдовам ветеранів УПА» виклавши його в такій редакції: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«Затвердити комісію  по наданню адресної грошової допомоги ветеранам УПА, учасникам бойових дій УПА, інвалідам УПА, вдовам ветеранів УПА в складі: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Говенко Володимир Євстафійович - голова районної державної адміністрації, голова комісії;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Мудрий Іван Володимирович - заступник голови районної ради, співголова комісії (за згодою);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Биць Оксана Євгенівна - головний спеціаліст відділу з питань звернень громадян, інформаційної діяльності та комунікацій з громадськістю апарату районної державної адміністрації, секретар комісії.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Максим Любомир Ярославович — начальник фінансового управління районної державної адміністрації;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Панчишин Алла Євгенівна – заступник начальника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Четирбук Галина Петрівна — начальник відділу обслуговування інвалідів, ветеранів війни та праці  управління соціального захисту населення районної державної адміністрації.</w:t>
      </w:r>
    </w:p>
    <w:p w:rsidR="00000000" w:rsidDel="00000000" w:rsidP="00000000" w:rsidRDefault="00000000" w:rsidRPr="00000000" w14:paraId="00000015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14"/>
          <w:tab w:val="left" w:pos="5635"/>
        </w:tabs>
        <w:spacing w:after="0" w:before="0" w:line="240" w:lineRule="auto"/>
        <w:ind w:left="5" w:right="62" w:firstLine="72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Визнати таким, що втратило чинність, розпорядження голови районної державної адміністрації  від 8 вересня 2015 року №448 «Про внесення змін в п.1  розпорядження голови районної державної адміністрації від 16 березня 2011 року № 222 «Про комісію та порядок надання адресної допомоги ветеранам УПА, учасникам бойових дій УПА, інвалідам УПА, вдовам ветеранів УПА».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 w:firstLine="70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                                                                                                   </w:t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580"/>
        <w:jc w:val="left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2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